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6" w:rsidRPr="00A401EA" w:rsidRDefault="00365F56" w:rsidP="00365F56">
      <w:pPr>
        <w:jc w:val="right"/>
      </w:pPr>
      <w:r>
        <w:t>И.о</w:t>
      </w:r>
      <w:proofErr w:type="gramStart"/>
      <w:r>
        <w:t>.д</w:t>
      </w:r>
      <w:proofErr w:type="gramEnd"/>
      <w:r w:rsidRPr="00A401EA">
        <w:t>иректор</w:t>
      </w:r>
      <w:r>
        <w:t>а</w:t>
      </w:r>
      <w:r w:rsidRPr="00A401EA">
        <w:t xml:space="preserve"> </w:t>
      </w:r>
    </w:p>
    <w:p w:rsidR="00365F56" w:rsidRPr="00A401EA" w:rsidRDefault="00365F56" w:rsidP="00365F56">
      <w:pPr>
        <w:jc w:val="right"/>
      </w:pPr>
      <w:r w:rsidRPr="00A401EA">
        <w:t>ФБУ «Забайкальский ЦСМ»</w:t>
      </w:r>
    </w:p>
    <w:p w:rsidR="00365F56" w:rsidRPr="00A401EA" w:rsidRDefault="00365F56" w:rsidP="00365F56">
      <w:pPr>
        <w:jc w:val="right"/>
      </w:pPr>
      <w:r>
        <w:t>В.Ж.Бадмаевой</w:t>
      </w:r>
    </w:p>
    <w:p w:rsidR="00365F56" w:rsidRDefault="0080204E" w:rsidP="00365F56">
      <w:pPr>
        <w:jc w:val="right"/>
      </w:pPr>
      <w:r>
        <w:t>От ____________________</w:t>
      </w:r>
    </w:p>
    <w:p w:rsidR="00365F56" w:rsidRDefault="0080204E" w:rsidP="0080204E">
      <w:r>
        <w:t>Исх. №</w:t>
      </w:r>
      <w:proofErr w:type="spellStart"/>
      <w:r>
        <w:t>________от</w:t>
      </w:r>
      <w:proofErr w:type="spellEnd"/>
      <w:r>
        <w:t>_____</w:t>
      </w:r>
    </w:p>
    <w:p w:rsidR="0080204E" w:rsidRDefault="0080204E" w:rsidP="0080204E">
      <w:pPr>
        <w:jc w:val="right"/>
        <w:rPr>
          <w:rFonts w:eastAsia="Calibri"/>
          <w:sz w:val="28"/>
          <w:szCs w:val="22"/>
        </w:rPr>
      </w:pPr>
    </w:p>
    <w:p w:rsidR="0080204E" w:rsidRDefault="0080204E">
      <w:pPr>
        <w:rPr>
          <w:rFonts w:eastAsia="Calibri"/>
          <w:sz w:val="28"/>
          <w:szCs w:val="22"/>
        </w:rPr>
      </w:pPr>
    </w:p>
    <w:p w:rsidR="00365F56" w:rsidRDefault="00365F56" w:rsidP="00365F56">
      <w:pPr>
        <w:jc w:val="center"/>
      </w:pPr>
      <w:r>
        <w:rPr>
          <w:rFonts w:eastAsia="Calibri"/>
          <w:sz w:val="28"/>
          <w:szCs w:val="22"/>
        </w:rPr>
        <w:t xml:space="preserve">Заявка на проведение работ (оказание услуг) по поверке </w:t>
      </w:r>
      <w:r>
        <w:rPr>
          <w:rFonts w:eastAsia="Calibri"/>
          <w:bCs/>
          <w:sz w:val="28"/>
          <w:szCs w:val="22"/>
        </w:rPr>
        <w:t>СИ в качестве эталонов</w:t>
      </w:r>
    </w:p>
    <w:p w:rsidR="00962A0B" w:rsidRDefault="00B0030D">
      <w:r>
        <w:t>Прошу провести поверку следующих средств измерений</w:t>
      </w:r>
      <w:r w:rsidR="008D5130">
        <w:t xml:space="preserve"> применяемых в качестве эталонов</w:t>
      </w:r>
      <w:r>
        <w:t>:</w:t>
      </w:r>
    </w:p>
    <w:p w:rsidR="00962A0B" w:rsidRDefault="00962A0B">
      <w:pPr>
        <w:rPr>
          <w:sz w:val="22"/>
          <w:szCs w:val="20"/>
        </w:rPr>
      </w:pPr>
    </w:p>
    <w:tbl>
      <w:tblPr>
        <w:tblW w:w="5000" w:type="pct"/>
        <w:tblLook w:val="04A0"/>
      </w:tblPr>
      <w:tblGrid>
        <w:gridCol w:w="420"/>
        <w:gridCol w:w="2248"/>
        <w:gridCol w:w="1268"/>
        <w:gridCol w:w="1701"/>
        <w:gridCol w:w="1111"/>
        <w:gridCol w:w="1298"/>
        <w:gridCol w:w="709"/>
        <w:gridCol w:w="709"/>
        <w:gridCol w:w="850"/>
        <w:gridCol w:w="709"/>
        <w:gridCol w:w="851"/>
        <w:gridCol w:w="708"/>
        <w:gridCol w:w="2518"/>
      </w:tblGrid>
      <w:tr w:rsidR="00347DF0" w:rsidTr="00347DF0">
        <w:trPr>
          <w:cantSplit/>
          <w:trHeight w:val="275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Наименование СИ, тип, модификация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proofErr w:type="spellStart"/>
            <w:r>
              <w:rPr>
                <w:spacing w:val="-6"/>
                <w:sz w:val="22"/>
                <w:szCs w:val="20"/>
              </w:rPr>
              <w:t>Рег</w:t>
            </w:r>
            <w:proofErr w:type="spellEnd"/>
            <w:r>
              <w:rPr>
                <w:spacing w:val="-6"/>
                <w:sz w:val="22"/>
                <w:szCs w:val="20"/>
              </w:rPr>
              <w:t>. номер в ФИФ по ОЕИ</w:t>
            </w:r>
            <w:proofErr w:type="gramStart"/>
            <w:r>
              <w:rPr>
                <w:b/>
                <w:spacing w:val="-6"/>
                <w:vertAlign w:val="superscript"/>
              </w:rPr>
              <w:t>1</w:t>
            </w:r>
            <w:proofErr w:type="gramEnd"/>
            <w:r>
              <w:rPr>
                <w:b/>
                <w:spacing w:val="-6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Заводской/</w:t>
            </w:r>
          </w:p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инвентарный номер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7DF0" w:rsidRDefault="00347DF0">
            <w:pPr>
              <w:ind w:left="113" w:right="113"/>
              <w:jc w:val="center"/>
              <w:rPr>
                <w:spacing w:val="-6"/>
                <w:sz w:val="22"/>
                <w:szCs w:val="20"/>
                <w:highlight w:val="yellow"/>
              </w:rPr>
            </w:pPr>
            <w:r>
              <w:rPr>
                <w:spacing w:val="-6"/>
                <w:sz w:val="22"/>
                <w:szCs w:val="20"/>
              </w:rPr>
              <w:t>Метрологические характеристики (при необходимости)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ind w:left="113" w:right="113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Объем поверки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7DF0" w:rsidRDefault="00347DF0">
            <w:pPr>
              <w:ind w:left="113" w:right="113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Год выпуска 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7DF0" w:rsidRDefault="00347DF0">
            <w:pPr>
              <w:ind w:left="113" w:right="113"/>
              <w:jc w:val="center"/>
              <w:rPr>
                <w:spacing w:val="-6"/>
                <w:sz w:val="22"/>
                <w:szCs w:val="20"/>
              </w:rPr>
            </w:pPr>
            <w:proofErr w:type="gramStart"/>
            <w:r>
              <w:rPr>
                <w:spacing w:val="-6"/>
                <w:sz w:val="22"/>
                <w:szCs w:val="20"/>
              </w:rPr>
              <w:t>Вид поверки</w:t>
            </w:r>
            <w:r>
              <w:rPr>
                <w:b/>
                <w:vertAlign w:val="superscript"/>
              </w:rPr>
              <w:t>3)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7DF0" w:rsidRDefault="00347DF0">
            <w:pPr>
              <w:ind w:left="113" w:right="113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Поверка по результатам калибровки</w:t>
            </w:r>
            <w:proofErr w:type="gramStart"/>
            <w:r>
              <w:rPr>
                <w:b/>
                <w:vertAlign w:val="superscript"/>
              </w:rPr>
              <w:t>4</w:t>
            </w:r>
            <w:proofErr w:type="gram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7DF0" w:rsidRDefault="00347DF0">
            <w:pPr>
              <w:ind w:left="113" w:right="113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Оформить свидетельство о поверке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7DF0" w:rsidRDefault="00347DF0">
            <w:pPr>
              <w:ind w:left="113" w:right="113"/>
              <w:jc w:val="center"/>
              <w:rPr>
                <w:spacing w:val="-14"/>
                <w:sz w:val="22"/>
                <w:szCs w:val="20"/>
              </w:rPr>
            </w:pPr>
            <w:r>
              <w:rPr>
                <w:spacing w:val="-14"/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7DF0" w:rsidRDefault="00347DF0">
            <w:pPr>
              <w:ind w:left="113" w:right="113"/>
              <w:jc w:val="center"/>
              <w:rPr>
                <w:spacing w:val="-14"/>
                <w:sz w:val="22"/>
                <w:szCs w:val="20"/>
              </w:rPr>
            </w:pPr>
            <w:r>
              <w:rPr>
                <w:spacing w:val="-14"/>
                <w:sz w:val="22"/>
                <w:szCs w:val="20"/>
              </w:rPr>
              <w:t>Срочность выполнения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7DF0" w:rsidRDefault="00347DF0" w:rsidP="002860E9">
            <w:pPr>
              <w:ind w:left="113" w:right="113"/>
              <w:jc w:val="center"/>
              <w:rPr>
                <w:spacing w:val="-14"/>
                <w:sz w:val="22"/>
                <w:szCs w:val="20"/>
              </w:rPr>
            </w:pPr>
            <w:r>
              <w:rPr>
                <w:spacing w:val="-14"/>
                <w:sz w:val="22"/>
                <w:szCs w:val="20"/>
              </w:rPr>
              <w:t>Уровень и ГПС либо МП, которому соответствует  СИ  в качестве эталона</w:t>
            </w:r>
          </w:p>
        </w:tc>
      </w:tr>
      <w:tr w:rsidR="00347DF0" w:rsidTr="00347DF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numPr>
                <w:ilvl w:val="0"/>
                <w:numId w:val="1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347DF0" w:rsidTr="00347DF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numPr>
                <w:ilvl w:val="0"/>
                <w:numId w:val="1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347DF0" w:rsidTr="00347DF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numPr>
                <w:ilvl w:val="0"/>
                <w:numId w:val="1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Default="00347DF0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F0" w:rsidRDefault="00347DF0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860E9" w:rsidTr="00D8401A">
        <w:tc>
          <w:tcPr>
            <w:tcW w:w="1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E9" w:rsidRDefault="002860E9">
            <w:pPr>
              <w:jc w:val="both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>1)</w:t>
            </w:r>
            <w:r>
              <w:t xml:space="preserve"> </w:t>
            </w:r>
            <w:r>
              <w:rPr>
                <w:sz w:val="20"/>
                <w:szCs w:val="20"/>
              </w:rPr>
              <w:t>при повторной поверке СИ, применяемого в качестве эталона необходимо указывать его регистрационный номер из перечня СИ, применяемых в качестве эталонов.</w:t>
            </w:r>
          </w:p>
          <w:p w:rsidR="002860E9" w:rsidRDefault="002860E9">
            <w:pPr>
              <w:jc w:val="both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графа заполняется в случае поверки в сокращенном объеме.</w:t>
            </w:r>
          </w:p>
          <w:p w:rsidR="002860E9" w:rsidRDefault="002860E9">
            <w:pPr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3</w:t>
            </w:r>
            <w:r>
              <w:rPr>
                <w:b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периодическая –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; первичная – П.</w:t>
            </w:r>
          </w:p>
          <w:p w:rsidR="002860E9" w:rsidRDefault="002860E9">
            <w:pPr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4</w:t>
            </w:r>
            <w:r>
              <w:rPr>
                <w:b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в соответствии с Постановлением Правительства РФ от 2 апреля 2015г.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  <w:p w:rsidR="002860E9" w:rsidRDefault="002860E9">
            <w:pPr>
              <w:jc w:val="both"/>
              <w:rPr>
                <w:b/>
                <w:vertAlign w:val="superscript"/>
              </w:rPr>
            </w:pPr>
          </w:p>
        </w:tc>
      </w:tr>
    </w:tbl>
    <w:p w:rsidR="00962A0B" w:rsidRDefault="00B0030D">
      <w:pPr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>Заявитель подтверждает, что указанные в заявке средства измерений не входят в перечень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:rsidR="00962A0B" w:rsidRDefault="00B0030D">
      <w:pPr>
        <w:rPr>
          <w:i/>
          <w:sz w:val="22"/>
          <w:szCs w:val="20"/>
        </w:rPr>
      </w:pPr>
      <w:r>
        <w:rPr>
          <w:i/>
        </w:rPr>
        <w:t>Реквизиты организации согласно учётной карточке предприятия прилагаю.</w:t>
      </w:r>
    </w:p>
    <w:tbl>
      <w:tblPr>
        <w:tblStyle w:val="af1"/>
        <w:tblW w:w="15100" w:type="dxa"/>
        <w:tblLook w:val="04A0"/>
      </w:tblPr>
      <w:tblGrid>
        <w:gridCol w:w="1100"/>
        <w:gridCol w:w="6238"/>
        <w:gridCol w:w="1416"/>
        <w:gridCol w:w="993"/>
        <w:gridCol w:w="5353"/>
      </w:tblGrid>
      <w:tr w:rsidR="00962A0B"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962A0B" w:rsidRDefault="00962A0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2A0B" w:rsidRDefault="00962A0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nil"/>
              <w:right w:val="nil"/>
            </w:tcBorders>
          </w:tcPr>
          <w:p w:rsidR="00962A0B" w:rsidRDefault="00962A0B">
            <w:pPr>
              <w:jc w:val="center"/>
              <w:rPr>
                <w:sz w:val="22"/>
                <w:szCs w:val="20"/>
              </w:rPr>
            </w:pPr>
          </w:p>
        </w:tc>
      </w:tr>
      <w:tr w:rsidR="00962A0B"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962A0B" w:rsidRDefault="00B0030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2A0B" w:rsidRDefault="00962A0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46" w:type="dxa"/>
            <w:gridSpan w:val="2"/>
            <w:tcBorders>
              <w:left w:val="nil"/>
              <w:bottom w:val="nil"/>
              <w:right w:val="nil"/>
            </w:tcBorders>
          </w:tcPr>
          <w:p w:rsidR="00962A0B" w:rsidRDefault="00B0030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ФИО</w:t>
            </w:r>
          </w:p>
        </w:tc>
      </w:tr>
      <w:tr w:rsidR="00962A0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62A0B" w:rsidRDefault="00B0030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Телефон:</w:t>
            </w:r>
          </w:p>
        </w:tc>
        <w:tc>
          <w:tcPr>
            <w:tcW w:w="6238" w:type="dxa"/>
            <w:tcBorders>
              <w:top w:val="nil"/>
              <w:left w:val="nil"/>
              <w:right w:val="nil"/>
            </w:tcBorders>
          </w:tcPr>
          <w:p w:rsidR="00962A0B" w:rsidRDefault="00962A0B">
            <w:pPr>
              <w:rPr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62A0B" w:rsidRDefault="00962A0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62A0B" w:rsidRDefault="00B0030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E-mail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962A0B" w:rsidRDefault="00962A0B">
            <w:pPr>
              <w:rPr>
                <w:sz w:val="22"/>
                <w:szCs w:val="20"/>
              </w:rPr>
            </w:pPr>
          </w:p>
        </w:tc>
      </w:tr>
    </w:tbl>
    <w:p w:rsidR="00962A0B" w:rsidRDefault="00962A0B">
      <w:pPr>
        <w:rPr>
          <w:sz w:val="2"/>
          <w:szCs w:val="2"/>
        </w:rPr>
      </w:pPr>
    </w:p>
    <w:sectPr w:rsidR="00962A0B" w:rsidSect="00962A0B">
      <w:headerReference w:type="default" r:id="rId8"/>
      <w:pgSz w:w="16838" w:h="11906" w:orient="landscape"/>
      <w:pgMar w:top="567" w:right="820" w:bottom="851" w:left="1134" w:header="45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62" w:rsidRDefault="00F75762" w:rsidP="00962A0B">
      <w:r>
        <w:separator/>
      </w:r>
    </w:p>
  </w:endnote>
  <w:endnote w:type="continuationSeparator" w:id="0">
    <w:p w:rsidR="00F75762" w:rsidRDefault="00F75762" w:rsidP="009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62" w:rsidRDefault="00F75762" w:rsidP="00962A0B">
      <w:r>
        <w:separator/>
      </w:r>
    </w:p>
  </w:footnote>
  <w:footnote w:type="continuationSeparator" w:id="0">
    <w:p w:rsidR="00F75762" w:rsidRDefault="00F75762" w:rsidP="0096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0B" w:rsidRDefault="00962A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0B4F"/>
    <w:multiLevelType w:val="multilevel"/>
    <w:tmpl w:val="28489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AD5247D"/>
    <w:multiLevelType w:val="multilevel"/>
    <w:tmpl w:val="1646E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A0B"/>
    <w:rsid w:val="00282E5F"/>
    <w:rsid w:val="002860E9"/>
    <w:rsid w:val="00347DF0"/>
    <w:rsid w:val="00365F56"/>
    <w:rsid w:val="003F6045"/>
    <w:rsid w:val="00622CE3"/>
    <w:rsid w:val="0067188F"/>
    <w:rsid w:val="00765EF8"/>
    <w:rsid w:val="0080204E"/>
    <w:rsid w:val="00816BAE"/>
    <w:rsid w:val="008D5130"/>
    <w:rsid w:val="00962A0B"/>
    <w:rsid w:val="00B0030D"/>
    <w:rsid w:val="00F75762"/>
    <w:rsid w:val="00FE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F5282D"/>
    <w:pPr>
      <w:keepNext/>
      <w:keepLines/>
      <w:suppressAutoHyphens w:val="0"/>
      <w:spacing w:before="200" w:line="254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1">
    <w:name w:val="Основной шрифт абзаца1"/>
    <w:qFormat/>
    <w:rsid w:val="00962A0B"/>
  </w:style>
  <w:style w:type="character" w:customStyle="1" w:styleId="a3">
    <w:name w:val="Текст выноски Знак"/>
    <w:uiPriority w:val="99"/>
    <w:semiHidden/>
    <w:qFormat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">
    <w:name w:val="Заголовок 2 Знак"/>
    <w:basedOn w:val="a0"/>
    <w:link w:val="Heading2"/>
    <w:uiPriority w:val="9"/>
    <w:qFormat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a4">
    <w:name w:val="Текст сноски Знак"/>
    <w:basedOn w:val="a0"/>
    <w:uiPriority w:val="99"/>
    <w:semiHidden/>
    <w:qFormat/>
    <w:rsid w:val="00412D2A"/>
    <w:rPr>
      <w:lang w:eastAsia="zh-CN"/>
    </w:rPr>
  </w:style>
  <w:style w:type="character" w:customStyle="1" w:styleId="a5">
    <w:name w:val="Привязка сноски"/>
    <w:rsid w:val="00962A0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12D2A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917B3"/>
    <w:rPr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F917B3"/>
    <w:rPr>
      <w:sz w:val="24"/>
      <w:szCs w:val="24"/>
      <w:lang w:eastAsia="zh-CN"/>
    </w:rPr>
  </w:style>
  <w:style w:type="paragraph" w:customStyle="1" w:styleId="a8">
    <w:name w:val="Заголовок"/>
    <w:basedOn w:val="a"/>
    <w:next w:val="a9"/>
    <w:qFormat/>
    <w:rsid w:val="00962A0B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9">
    <w:name w:val="Body Text"/>
    <w:basedOn w:val="a"/>
    <w:rsid w:val="00962A0B"/>
    <w:pPr>
      <w:spacing w:after="140" w:line="288" w:lineRule="auto"/>
    </w:pPr>
  </w:style>
  <w:style w:type="paragraph" w:styleId="aa">
    <w:name w:val="List"/>
    <w:basedOn w:val="a9"/>
    <w:rsid w:val="00962A0B"/>
    <w:rPr>
      <w:rFonts w:cs="Arial"/>
    </w:rPr>
  </w:style>
  <w:style w:type="paragraph" w:customStyle="1" w:styleId="Caption">
    <w:name w:val="Caption"/>
    <w:basedOn w:val="a"/>
    <w:qFormat/>
    <w:rsid w:val="00962A0B"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rsid w:val="00962A0B"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9"/>
    <w:qFormat/>
    <w:rsid w:val="00962A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caption"/>
    <w:basedOn w:val="a"/>
    <w:qFormat/>
    <w:rsid w:val="00962A0B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qFormat/>
    <w:rsid w:val="00962A0B"/>
    <w:pPr>
      <w:suppressLineNumbers/>
    </w:pPr>
    <w:rPr>
      <w:rFonts w:cs="Arial"/>
    </w:rPr>
  </w:style>
  <w:style w:type="paragraph" w:customStyle="1" w:styleId="ad">
    <w:name w:val="Содержимое таблицы"/>
    <w:basedOn w:val="a"/>
    <w:qFormat/>
    <w:rsid w:val="00962A0B"/>
    <w:pPr>
      <w:suppressLineNumbers/>
    </w:pPr>
  </w:style>
  <w:style w:type="paragraph" w:customStyle="1" w:styleId="ae">
    <w:name w:val="Заголовок таблицы"/>
    <w:basedOn w:val="ad"/>
    <w:qFormat/>
    <w:rsid w:val="00962A0B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833026"/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a"/>
    <w:uiPriority w:val="99"/>
    <w:semiHidden/>
    <w:unhideWhenUsed/>
    <w:rsid w:val="00412D2A"/>
    <w:rPr>
      <w:sz w:val="20"/>
      <w:szCs w:val="20"/>
    </w:rPr>
  </w:style>
  <w:style w:type="paragraph" w:customStyle="1" w:styleId="af0">
    <w:name w:val="Верхний и нижний колонтитулы"/>
    <w:basedOn w:val="a"/>
    <w:qFormat/>
    <w:rsid w:val="00962A0B"/>
  </w:style>
  <w:style w:type="paragraph" w:customStyle="1" w:styleId="Header">
    <w:name w:val="Header"/>
    <w:basedOn w:val="a"/>
    <w:uiPriority w:val="99"/>
    <w:unhideWhenUsed/>
    <w:rsid w:val="00F917B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F917B3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5A96-FE49-4FA6-982A-BFC40C75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>вниим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creator>Демонстрационная версия</dc:creator>
  <cp:lastModifiedBy>пользователь</cp:lastModifiedBy>
  <cp:revision>7</cp:revision>
  <cp:lastPrinted>2020-11-19T09:31:00Z</cp:lastPrinted>
  <dcterms:created xsi:type="dcterms:W3CDTF">2021-01-22T03:09:00Z</dcterms:created>
  <dcterms:modified xsi:type="dcterms:W3CDTF">2021-01-28T00:35:00Z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вниим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